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340B28" w14:textId="77777777" w:rsidR="00A13934" w:rsidRDefault="00000000">
      <w:pPr>
        <w:pStyle w:val="CoverEyebrow"/>
      </w:pPr>
      <w:r>
        <w:t xml:space="preserve">Find My </w:t>
      </w:r>
      <w:proofErr w:type="spellStart"/>
      <w:r>
        <w:t>inspo</w:t>
      </w:r>
      <w:proofErr w:type="spellEnd"/>
    </w:p>
    <w:p w14:paraId="1E9CC17E" w14:textId="77777777" w:rsidR="00A13934" w:rsidRDefault="00000000">
      <w:pPr>
        <w:pStyle w:val="CoverTitle"/>
      </w:pPr>
      <w:r>
        <w:t>Faculty &amp; Staff Announcement</w:t>
      </w:r>
    </w:p>
    <w:p w14:paraId="7EB7CEF1" w14:textId="77777777" w:rsidR="00A13934" w:rsidRDefault="00000000">
      <w:pPr>
        <w:pStyle w:val="CoverSubtitle"/>
      </w:pPr>
      <w:r>
        <w:t xml:space="preserve">One email to introduce Find My </w:t>
      </w:r>
      <w:proofErr w:type="spellStart"/>
      <w:r>
        <w:t>inspo</w:t>
      </w:r>
      <w:proofErr w:type="spellEnd"/>
      <w:r>
        <w:t xml:space="preserve"> to colleagues before students see it</w:t>
      </w:r>
    </w:p>
    <w:p w14:paraId="6C8B0163" w14:textId="77777777" w:rsidR="00A13934" w:rsidRDefault="00000000">
      <w:pPr>
        <w:pStyle w:val="SubHead"/>
      </w:pPr>
      <w:r>
        <w:t>How to use this</w:t>
      </w:r>
    </w:p>
    <w:p w14:paraId="2BC12D53" w14:textId="77777777" w:rsidR="00A13934" w:rsidRDefault="00000000">
      <w:pPr>
        <w:pStyle w:val="BodyCopy"/>
      </w:pPr>
      <w:r>
        <w:t xml:space="preserve">Replace every [Institution], [Name], and [Title / Office] placeholder before sending. They are highlighted in </w:t>
      </w:r>
      <w:proofErr w:type="gramStart"/>
      <w:r>
        <w:t>orange</w:t>
      </w:r>
      <w:proofErr w:type="gramEnd"/>
      <w:r>
        <w:t xml:space="preserve"> so they are easy to find.</w:t>
      </w:r>
    </w:p>
    <w:p w14:paraId="2CF49475" w14:textId="77777777" w:rsidR="00A13934" w:rsidRDefault="00000000">
      <w:pPr>
        <w:pStyle w:val="BodyCopy"/>
      </w:pPr>
      <w:r>
        <w:t xml:space="preserve">Pick one of the subject lines </w:t>
      </w:r>
      <w:proofErr w:type="gramStart"/>
      <w:r>
        <w:t>below, or</w:t>
      </w:r>
      <w:proofErr w:type="gramEnd"/>
      <w:r>
        <w:t xml:space="preserve"> write your own.</w:t>
      </w:r>
    </w:p>
    <w:p w14:paraId="3DF01509" w14:textId="77777777" w:rsidR="00A13934" w:rsidRDefault="00000000">
      <w:pPr>
        <w:pStyle w:val="BodyCopy"/>
      </w:pPr>
      <w:r>
        <w:t>Attach the student-facing flyer if you want colleagues to see what students will experience.</w:t>
      </w:r>
    </w:p>
    <w:p w14:paraId="3E63CD84" w14:textId="77777777" w:rsidR="00A13934" w:rsidRDefault="00000000">
      <w:pPr>
        <w:pStyle w:val="CalloutHead"/>
      </w:pPr>
      <w:r>
        <w:t>Paste as plain text</w:t>
      </w:r>
    </w:p>
    <w:p w14:paraId="15D0133A" w14:textId="77777777" w:rsidR="00A13934" w:rsidRDefault="00000000">
      <w:pPr>
        <w:pStyle w:val="BodyCopy"/>
      </w:pPr>
      <w:r>
        <w:t>Copying from Word carries hidden formatting that breaks email templates. Always paste using Paste Special → Unformatted Text, or the keyboard shortcut:</w:t>
      </w:r>
    </w:p>
    <w:p w14:paraId="6A7E5C7A" w14:textId="77777777" w:rsidR="00A13934" w:rsidRDefault="00000000">
      <w:pPr>
        <w:pStyle w:val="Shortcut"/>
      </w:pPr>
      <w:r>
        <w:t xml:space="preserve">Windows:  Ctrl + Shift + V          Mac:  </w:t>
      </w:r>
      <w:proofErr w:type="spellStart"/>
      <w:r>
        <w:t>Cmd</w:t>
      </w:r>
      <w:proofErr w:type="spellEnd"/>
      <w:r>
        <w:t xml:space="preserve"> + Shift + V</w:t>
      </w:r>
    </w:p>
    <w:p w14:paraId="0CAEAE4F" w14:textId="77777777" w:rsidR="00A13934" w:rsidRDefault="00000000">
      <w:pPr>
        <w:pStyle w:val="BodyCopy"/>
      </w:pPr>
      <w:r>
        <w:t>Then apply your own campus styling in the email tool.</w:t>
      </w:r>
    </w:p>
    <w:p w14:paraId="2461B516" w14:textId="77777777" w:rsidR="00A13934" w:rsidRDefault="00000000">
      <w:pPr>
        <w:pStyle w:val="Heading1"/>
        <w:spacing w:before="320" w:after="100"/>
      </w:pPr>
      <w:bookmarkStart w:id="0" w:name="contents"/>
      <w:r>
        <w:t>Contents</w:t>
      </w:r>
      <w:bookmarkEnd w:id="0"/>
    </w:p>
    <w:p w14:paraId="536CE329" w14:textId="77777777" w:rsidR="00A13934" w:rsidRDefault="00000000">
      <w:pPr>
        <w:pStyle w:val="Note"/>
      </w:pPr>
      <w:r>
        <w:t>Click to jump.</w:t>
      </w:r>
    </w:p>
    <w:p w14:paraId="13537164" w14:textId="77777777" w:rsidR="00A13934" w:rsidRDefault="00000000">
      <w:pPr>
        <w:pStyle w:val="ContentsLine"/>
      </w:pPr>
      <w:hyperlink w:anchor="subjects" w:history="1">
        <w:r>
          <w:rPr>
            <w:rStyle w:val="BlueText"/>
          </w:rPr>
          <w:t>Subject lines</w:t>
        </w:r>
      </w:hyperlink>
    </w:p>
    <w:p w14:paraId="0331C679" w14:textId="77777777" w:rsidR="00A13934" w:rsidRDefault="00000000">
      <w:pPr>
        <w:pStyle w:val="ContentsLine"/>
      </w:pPr>
      <w:hyperlink w:anchor="body" w:history="1">
        <w:r>
          <w:rPr>
            <w:rStyle w:val="BlueText"/>
          </w:rPr>
          <w:t>Email body</w:t>
        </w:r>
      </w:hyperlink>
    </w:p>
    <w:p w14:paraId="2797CBD4" w14:textId="77777777" w:rsidR="00A13934" w:rsidRDefault="00000000">
      <w:pPr>
        <w:pStyle w:val="ContentsLine"/>
      </w:pPr>
      <w:hyperlink w:anchor="signoff" w:history="1">
        <w:r>
          <w:rPr>
            <w:rStyle w:val="BlueText"/>
          </w:rPr>
          <w:t>Sign-off</w:t>
        </w:r>
      </w:hyperlink>
    </w:p>
    <w:p w14:paraId="05733C85" w14:textId="77777777" w:rsidR="00A13934" w:rsidRDefault="00000000">
      <w:r>
        <w:br w:type="page"/>
      </w:r>
    </w:p>
    <w:p w14:paraId="30E55CC9" w14:textId="77777777" w:rsidR="00A13934" w:rsidRDefault="00000000">
      <w:pPr>
        <w:pStyle w:val="Heading1"/>
        <w:spacing w:after="120"/>
      </w:pPr>
      <w:bookmarkStart w:id="1" w:name="subjects"/>
      <w:r>
        <w:lastRenderedPageBreak/>
        <w:t>Subject lines</w:t>
      </w:r>
      <w:bookmarkEnd w:id="1"/>
    </w:p>
    <w:p w14:paraId="6A2553C6" w14:textId="77777777" w:rsidR="00A13934" w:rsidRDefault="00000000">
      <w:pPr>
        <w:pStyle w:val="FieldLabel"/>
      </w:pPr>
      <w:r>
        <w:t>RECOMMENDED</w:t>
      </w:r>
    </w:p>
    <w:p w14:paraId="350BBB15" w14:textId="77777777" w:rsidR="00A13934" w:rsidRDefault="00000000">
      <w:pPr>
        <w:pStyle w:val="SubjectValue"/>
      </w:pPr>
      <w:r>
        <w:t>Taking student belonging and wellbeing to a new level</w:t>
      </w:r>
    </w:p>
    <w:p w14:paraId="1E14DA8A" w14:textId="77777777" w:rsidR="00A13934" w:rsidRDefault="00000000">
      <w:pPr>
        <w:pStyle w:val="FieldLabel"/>
      </w:pPr>
      <w:r>
        <w:t>ALTERNATES</w:t>
      </w:r>
    </w:p>
    <w:p w14:paraId="2110A5AB" w14:textId="77777777" w:rsidR="00A13934" w:rsidRDefault="00000000">
      <w:pPr>
        <w:pStyle w:val="FieldValue"/>
        <w:numPr>
          <w:ilvl w:val="0"/>
          <w:numId w:val="2"/>
        </w:numPr>
      </w:pPr>
      <w:r>
        <w:t>Helping every student find their place, and their next step</w:t>
      </w:r>
    </w:p>
    <w:p w14:paraId="16B05A2E" w14:textId="77777777" w:rsidR="00A13934" w:rsidRDefault="00000000">
      <w:pPr>
        <w:pStyle w:val="FieldValue"/>
        <w:numPr>
          <w:ilvl w:val="0"/>
          <w:numId w:val="2"/>
        </w:numPr>
      </w:pPr>
      <w:r>
        <w:t>A new way we’re connecting students to what drives them, and to us</w:t>
      </w:r>
    </w:p>
    <w:p w14:paraId="06804E03" w14:textId="77777777" w:rsidR="00A13934" w:rsidRDefault="00000000">
      <w:pPr>
        <w:pStyle w:val="FieldValue"/>
        <w:numPr>
          <w:ilvl w:val="0"/>
          <w:numId w:val="2"/>
        </w:numPr>
      </w:pPr>
      <w:r>
        <w:t>Supporting student belonging, built around our campus resources</w:t>
      </w:r>
    </w:p>
    <w:p w14:paraId="033D7E85" w14:textId="77777777" w:rsidR="00A13934" w:rsidRDefault="00000000">
      <w:pPr>
        <w:pStyle w:val="BackLink"/>
      </w:pPr>
      <w:hyperlink w:anchor="contents" w:history="1">
        <w:r>
          <w:t>↑ back to contents</w:t>
        </w:r>
      </w:hyperlink>
    </w:p>
    <w:p w14:paraId="692B54FC" w14:textId="77777777" w:rsidR="00A13934" w:rsidRDefault="00000000">
      <w:pPr>
        <w:pStyle w:val="Heading1"/>
        <w:spacing w:before="320" w:after="120"/>
      </w:pPr>
      <w:bookmarkStart w:id="2" w:name="body"/>
      <w:r>
        <w:t>Email body</w:t>
      </w:r>
      <w:bookmarkEnd w:id="2"/>
    </w:p>
    <w:p w14:paraId="3E6828E2" w14:textId="77777777" w:rsidR="00A13934" w:rsidRDefault="00000000">
      <w:pPr>
        <w:pStyle w:val="EmailBody"/>
      </w:pPr>
      <w:r>
        <w:t>Dear colleagues,</w:t>
      </w:r>
    </w:p>
    <w:p w14:paraId="3CF52EB5" w14:textId="77777777" w:rsidR="00A13934" w:rsidRDefault="00000000">
      <w:pPr>
        <w:pStyle w:val="EmailBody"/>
      </w:pPr>
      <w:r>
        <w:t xml:space="preserve">Students do their best work, and their best growing, when they feel they belong and know where to turn. This year, </w:t>
      </w:r>
      <w:r>
        <w:rPr>
          <w:rStyle w:val="Placeholder"/>
        </w:rPr>
        <w:t>[Institution]</w:t>
      </w:r>
      <w:r>
        <w:t xml:space="preserve"> is introducing Find My </w:t>
      </w:r>
      <w:proofErr w:type="spellStart"/>
      <w:r>
        <w:t>inspo</w:t>
      </w:r>
      <w:proofErr w:type="spellEnd"/>
      <w:r>
        <w:t>, a new tool designed to help every student understand what drives them and connect to the people, places, and support that help them thrive here.</w:t>
      </w:r>
    </w:p>
    <w:p w14:paraId="250DAFF8" w14:textId="77777777" w:rsidR="00A13934" w:rsidRDefault="00000000">
      <w:pPr>
        <w:pStyle w:val="EmailBody"/>
      </w:pPr>
      <w:r>
        <w:t>We wanted you to hear about it first.</w:t>
      </w:r>
    </w:p>
    <w:p w14:paraId="19248B3F" w14:textId="77777777" w:rsidR="00A13934" w:rsidRDefault="00000000">
      <w:pPr>
        <w:pStyle w:val="EmailBody"/>
      </w:pPr>
      <w:r>
        <w:rPr>
          <w:rStyle w:val="LeadIn"/>
        </w:rPr>
        <w:t>What it is.</w:t>
      </w:r>
      <w:r>
        <w:t xml:space="preserve"> Find My </w:t>
      </w:r>
      <w:proofErr w:type="spellStart"/>
      <w:r>
        <w:t>inspo</w:t>
      </w:r>
      <w:proofErr w:type="spellEnd"/>
      <w:r>
        <w:t xml:space="preserve"> is a mobile app, built on validated motivation science, that helps students discover what’s </w:t>
      </w:r>
      <w:proofErr w:type="gramStart"/>
      <w:r>
        <w:t>actually driving</w:t>
      </w:r>
      <w:proofErr w:type="gramEnd"/>
      <w:r>
        <w:t xml:space="preserve"> them, then turns that insight into personalized guidance, reflection, and connection. It’s non-clinical: it meets students where they are and focuses on motivation, energy, and belonging rather than diagnosis.</w:t>
      </w:r>
    </w:p>
    <w:p w14:paraId="29FEB4AC" w14:textId="77777777" w:rsidR="00A13934" w:rsidRDefault="00000000">
      <w:pPr>
        <w:pStyle w:val="EmailBody"/>
      </w:pPr>
      <w:r>
        <w:rPr>
          <w:rStyle w:val="LeadIn"/>
        </w:rPr>
        <w:t>Built around our campus.</w:t>
      </w:r>
      <w:r>
        <w:t xml:space="preserve"> This is what sets it apart. The app is customized to </w:t>
      </w:r>
      <w:r>
        <w:rPr>
          <w:rStyle w:val="Placeholder"/>
        </w:rPr>
        <w:t>[Institution]</w:t>
      </w:r>
      <w:r>
        <w:t xml:space="preserve">. When a student is looking for a next step, a place to plug in, or support, Find My </w:t>
      </w:r>
      <w:proofErr w:type="spellStart"/>
      <w:r>
        <w:t>inspo</w:t>
      </w:r>
      <w:proofErr w:type="spellEnd"/>
      <w:r>
        <w:t xml:space="preserve"> points them to the real resources, services, programs, and people here on our campus. It’s designed to complement, never replace, the support you and our offices already provide, helping students take that first step and find their way to the right door.</w:t>
      </w:r>
    </w:p>
    <w:p w14:paraId="2B65FA96" w14:textId="77777777" w:rsidR="00A13934" w:rsidRDefault="00000000">
      <w:pPr>
        <w:pStyle w:val="FieldLabel"/>
      </w:pPr>
      <w:r>
        <w:t>MANY WAYS FOR STUDENTS TO ENGAGE</w:t>
      </w:r>
    </w:p>
    <w:p w14:paraId="024B06A4" w14:textId="77777777" w:rsidR="00A13934" w:rsidRDefault="00000000">
      <w:pPr>
        <w:pStyle w:val="EmailBody"/>
        <w:numPr>
          <w:ilvl w:val="0"/>
          <w:numId w:val="2"/>
        </w:numPr>
      </w:pPr>
      <w:r>
        <w:rPr>
          <w:rStyle w:val="LeadIn"/>
        </w:rPr>
        <w:t xml:space="preserve">Explore their emotional </w:t>
      </w:r>
      <w:proofErr w:type="gramStart"/>
      <w:r>
        <w:rPr>
          <w:rStyle w:val="LeadIn"/>
        </w:rPr>
        <w:t>energy</w:t>
      </w:r>
      <w:r>
        <w:t xml:space="preserve">  a</w:t>
      </w:r>
      <w:proofErr w:type="gramEnd"/>
      <w:r>
        <w:t xml:space="preserve"> 3-minute check-in that shows students what’s fueling them and what’s draining them and helps them choose a focus.</w:t>
      </w:r>
    </w:p>
    <w:p w14:paraId="134A7342" w14:textId="77777777" w:rsidR="00A13934" w:rsidRDefault="00000000">
      <w:pPr>
        <w:pStyle w:val="EmailBody"/>
        <w:numPr>
          <w:ilvl w:val="0"/>
          <w:numId w:val="2"/>
        </w:numPr>
      </w:pPr>
      <w:proofErr w:type="gramStart"/>
      <w:r>
        <w:rPr>
          <w:rStyle w:val="LeadIn"/>
        </w:rPr>
        <w:t>Echoes</w:t>
      </w:r>
      <w:r>
        <w:t xml:space="preserve">  students</w:t>
      </w:r>
      <w:proofErr w:type="gramEnd"/>
      <w:r>
        <w:t xml:space="preserve"> map the moments and places on campus that matter to them, building a personal sense of belonging.</w:t>
      </w:r>
    </w:p>
    <w:p w14:paraId="2A346EDE" w14:textId="77777777" w:rsidR="00A13934" w:rsidRDefault="00000000">
      <w:pPr>
        <w:pStyle w:val="EmailBody"/>
        <w:numPr>
          <w:ilvl w:val="0"/>
          <w:numId w:val="2"/>
        </w:numPr>
      </w:pPr>
      <w:proofErr w:type="gramStart"/>
      <w:r>
        <w:rPr>
          <w:rStyle w:val="LeadIn"/>
        </w:rPr>
        <w:t>Compositions</w:t>
      </w:r>
      <w:r>
        <w:t xml:space="preserve">  a</w:t>
      </w:r>
      <w:proofErr w:type="gramEnd"/>
      <w:r>
        <w:t xml:space="preserve"> daily creative prompt that lets students express how they’re feeling, no words required.</w:t>
      </w:r>
    </w:p>
    <w:p w14:paraId="388DF47E" w14:textId="77777777" w:rsidR="00A13934" w:rsidRDefault="00000000">
      <w:pPr>
        <w:pStyle w:val="EmailBody"/>
        <w:numPr>
          <w:ilvl w:val="0"/>
          <w:numId w:val="2"/>
        </w:numPr>
      </w:pPr>
      <w:r>
        <w:rPr>
          <w:rStyle w:val="LeadIn"/>
        </w:rPr>
        <w:lastRenderedPageBreak/>
        <w:t xml:space="preserve">Get </w:t>
      </w:r>
      <w:proofErr w:type="gramStart"/>
      <w:r>
        <w:rPr>
          <w:rStyle w:val="LeadIn"/>
        </w:rPr>
        <w:t>Unstuck</w:t>
      </w:r>
      <w:r>
        <w:t xml:space="preserve">  students</w:t>
      </w:r>
      <w:proofErr w:type="gramEnd"/>
      <w:r>
        <w:t xml:space="preserve"> can ask the chatbot anything, talk through what they need, and discover campus support and resources.</w:t>
      </w:r>
    </w:p>
    <w:p w14:paraId="38E9684E" w14:textId="77777777" w:rsidR="00A13934" w:rsidRDefault="00000000">
      <w:pPr>
        <w:pStyle w:val="EmailBody"/>
        <w:numPr>
          <w:ilvl w:val="0"/>
          <w:numId w:val="2"/>
        </w:numPr>
      </w:pPr>
      <w:r>
        <w:rPr>
          <w:rStyle w:val="LeadIn"/>
        </w:rPr>
        <w:t xml:space="preserve">Learn Durable </w:t>
      </w:r>
      <w:proofErr w:type="gramStart"/>
      <w:r>
        <w:rPr>
          <w:rStyle w:val="LeadIn"/>
        </w:rPr>
        <w:t>Skills</w:t>
      </w:r>
      <w:r>
        <w:t xml:space="preserve">  short</w:t>
      </w:r>
      <w:proofErr w:type="gramEnd"/>
      <w:r>
        <w:t xml:space="preserve"> videos on durable skills that classes may not cover, such as deciding with confidence, bouncing back without burning out, communicating, and leading.</w:t>
      </w:r>
    </w:p>
    <w:p w14:paraId="6D534CB4" w14:textId="77777777" w:rsidR="00A13934" w:rsidRDefault="00000000">
      <w:pPr>
        <w:pStyle w:val="EmailBody"/>
      </w:pPr>
      <w:r>
        <w:rPr>
          <w:rStyle w:val="LeadIn"/>
        </w:rPr>
        <w:t xml:space="preserve">Why it matters for </w:t>
      </w:r>
      <w:r w:rsidRPr="00951B4A">
        <w:rPr>
          <w:rStyle w:val="LeadIn"/>
          <w:color w:val="E77639"/>
        </w:rPr>
        <w:t>[Institution].</w:t>
      </w:r>
      <w:r>
        <w:t xml:space="preserve"> Beyond the student experience, Find My </w:t>
      </w:r>
      <w:proofErr w:type="spellStart"/>
      <w:r>
        <w:t>inspo</w:t>
      </w:r>
      <w:proofErr w:type="spellEnd"/>
      <w:r>
        <w:t xml:space="preserve"> supports our shared goals: stronger belonging and connection, student wellbeing and thriving, and durable life-and-career skills. It also gives us privacy-first, campus-level insight into how our students </w:t>
      </w:r>
      <w:proofErr w:type="gramStart"/>
      <w:r>
        <w:t>are</w:t>
      </w:r>
      <w:proofErr w:type="gramEnd"/>
      <w:r>
        <w:t xml:space="preserve"> doing in aggregate, so we can better understand and respond to their needs. Student privacy, trust, and safety are foundational to how the platform is built.</w:t>
      </w:r>
    </w:p>
    <w:p w14:paraId="2FB28376" w14:textId="77777777" w:rsidR="00A13934" w:rsidRDefault="00000000">
      <w:pPr>
        <w:pStyle w:val="EmailBody"/>
      </w:pPr>
      <w:r>
        <w:rPr>
          <w:rStyle w:val="LeadIn"/>
        </w:rPr>
        <w:t>What to expect.</w:t>
      </w:r>
      <w:r>
        <w:t xml:space="preserve"> Over the coming weeks, you’ll begin seeing Find My </w:t>
      </w:r>
      <w:proofErr w:type="spellStart"/>
      <w:r>
        <w:t>inspo</w:t>
      </w:r>
      <w:proofErr w:type="spellEnd"/>
      <w:r>
        <w:t xml:space="preserve"> around campus — posters, flyers, digital signage, and social posts — encouraging students to download the app. There’s nothing you need to do. We simply want you to be aware of it, so that if a student mentions it or asks, you’ll know what it is and can encourage them to explore.</w:t>
      </w:r>
    </w:p>
    <w:p w14:paraId="6E6A1943" w14:textId="77777777" w:rsidR="00A13934" w:rsidRDefault="00000000">
      <w:pPr>
        <w:pStyle w:val="EmailBody"/>
      </w:pPr>
      <w:r>
        <w:t xml:space="preserve">Thank you for everything you do to help our students feel that they belong here. This is one more way we can meet them where they are and connect them to all that </w:t>
      </w:r>
      <w:r>
        <w:rPr>
          <w:rStyle w:val="Placeholder"/>
        </w:rPr>
        <w:t>[Institution]</w:t>
      </w:r>
      <w:r>
        <w:t xml:space="preserve"> offers.</w:t>
      </w:r>
    </w:p>
    <w:p w14:paraId="7757FF8B" w14:textId="77777777" w:rsidR="00A13934" w:rsidRDefault="00000000">
      <w:pPr>
        <w:pStyle w:val="EmailBody"/>
      </w:pPr>
      <w:r>
        <w:t>A student-facing flyer is attached if you’d like a closer look at what students will experience.</w:t>
      </w:r>
    </w:p>
    <w:p w14:paraId="05F38065" w14:textId="77777777" w:rsidR="00A13934" w:rsidRDefault="00000000">
      <w:pPr>
        <w:pStyle w:val="BackLink"/>
      </w:pPr>
      <w:hyperlink w:anchor="contents" w:history="1">
        <w:r>
          <w:t>↑ back to contents</w:t>
        </w:r>
      </w:hyperlink>
    </w:p>
    <w:p w14:paraId="699150C5" w14:textId="77777777" w:rsidR="00A13934" w:rsidRDefault="00000000">
      <w:pPr>
        <w:pStyle w:val="Heading1"/>
        <w:spacing w:before="320" w:after="120"/>
      </w:pPr>
      <w:bookmarkStart w:id="3" w:name="signoff"/>
      <w:r>
        <w:t>Sign-off</w:t>
      </w:r>
      <w:bookmarkEnd w:id="3"/>
    </w:p>
    <w:p w14:paraId="06D48A9C" w14:textId="77777777" w:rsidR="00A13934" w:rsidRDefault="00000000">
      <w:pPr>
        <w:pStyle w:val="EmailBody"/>
      </w:pPr>
      <w:r>
        <w:t>Warm regards,</w:t>
      </w:r>
    </w:p>
    <w:p w14:paraId="22D62B83" w14:textId="77777777" w:rsidR="00A13934" w:rsidRDefault="00000000">
      <w:pPr>
        <w:pStyle w:val="FieldValue"/>
        <w:spacing w:after="20"/>
      </w:pPr>
      <w:r>
        <w:rPr>
          <w:rStyle w:val="Placeholder"/>
        </w:rPr>
        <w:t>[Name]</w:t>
      </w:r>
    </w:p>
    <w:p w14:paraId="0D4FF3D8" w14:textId="77777777" w:rsidR="00A13934" w:rsidRDefault="00000000">
      <w:pPr>
        <w:pStyle w:val="FieldValue"/>
        <w:spacing w:after="20"/>
      </w:pPr>
      <w:r>
        <w:rPr>
          <w:rStyle w:val="Placeholder"/>
        </w:rPr>
        <w:t>[Title / Office]</w:t>
      </w:r>
    </w:p>
    <w:p w14:paraId="4F4A623C" w14:textId="77777777" w:rsidR="00A13934" w:rsidRDefault="00000000">
      <w:pPr>
        <w:pStyle w:val="FieldValue"/>
        <w:spacing w:after="20"/>
      </w:pPr>
      <w:r>
        <w:rPr>
          <w:rStyle w:val="Placeholder"/>
        </w:rPr>
        <w:t>[Contact / where to learn more]</w:t>
      </w:r>
    </w:p>
    <w:p w14:paraId="73A77D8C" w14:textId="77777777" w:rsidR="00A13934" w:rsidRDefault="00000000">
      <w:pPr>
        <w:pStyle w:val="FieldLabel"/>
      </w:pPr>
      <w:r>
        <w:t>The app download page, if you want to include it:</w:t>
      </w:r>
    </w:p>
    <w:p w14:paraId="7B885752" w14:textId="77777777" w:rsidR="00A13934" w:rsidRDefault="00000000">
      <w:pPr>
        <w:pStyle w:val="FieldValue"/>
      </w:pPr>
      <w:hyperlink r:id="rId5" w:history="1">
        <w:r>
          <w:rPr>
            <w:rStyle w:val="LinkText"/>
          </w:rPr>
          <w:t>https://agilebrain.com/inspo-app/</w:t>
        </w:r>
      </w:hyperlink>
    </w:p>
    <w:p w14:paraId="388AE18C" w14:textId="77777777" w:rsidR="00A13934" w:rsidRDefault="00000000">
      <w:pPr>
        <w:pStyle w:val="Note"/>
      </w:pPr>
      <w:r>
        <w:t>Optional: attach the one-page student flyer.</w:t>
      </w:r>
    </w:p>
    <w:p w14:paraId="42FB7BF8" w14:textId="77777777" w:rsidR="00A13934" w:rsidRDefault="00000000">
      <w:pPr>
        <w:pStyle w:val="BackLink"/>
      </w:pPr>
      <w:hyperlink w:anchor="contents" w:history="1">
        <w:r>
          <w:t>↑ back to contents</w:t>
        </w:r>
      </w:hyperlink>
    </w:p>
    <w:sectPr w:rsidR="00A13934">
      <w:pgSz w:w="12240" w:h="15840"/>
      <w:pgMar w:top="1296" w:right="1440" w:bottom="129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Poppins">
    <w:panose1 w:val="00000500000000000000"/>
    <w:charset w:val="4D"/>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054F0"/>
    <w:multiLevelType w:val="hybridMultilevel"/>
    <w:tmpl w:val="6308835C"/>
    <w:lvl w:ilvl="0" w:tplc="CBA05BBC">
      <w:start w:val="1"/>
      <w:numFmt w:val="bullet"/>
      <w:lvlText w:val="•"/>
      <w:lvlJc w:val="left"/>
      <w:pPr>
        <w:ind w:left="360" w:hanging="220"/>
      </w:pPr>
    </w:lvl>
    <w:lvl w:ilvl="1" w:tplc="B13483F6">
      <w:numFmt w:val="decimal"/>
      <w:lvlText w:val=""/>
      <w:lvlJc w:val="left"/>
    </w:lvl>
    <w:lvl w:ilvl="2" w:tplc="062415E4">
      <w:numFmt w:val="decimal"/>
      <w:lvlText w:val=""/>
      <w:lvlJc w:val="left"/>
    </w:lvl>
    <w:lvl w:ilvl="3" w:tplc="3FECC704">
      <w:numFmt w:val="decimal"/>
      <w:lvlText w:val=""/>
      <w:lvlJc w:val="left"/>
    </w:lvl>
    <w:lvl w:ilvl="4" w:tplc="974CD900">
      <w:numFmt w:val="decimal"/>
      <w:lvlText w:val=""/>
      <w:lvlJc w:val="left"/>
    </w:lvl>
    <w:lvl w:ilvl="5" w:tplc="8DAEDE40">
      <w:numFmt w:val="decimal"/>
      <w:lvlText w:val=""/>
      <w:lvlJc w:val="left"/>
    </w:lvl>
    <w:lvl w:ilvl="6" w:tplc="E7204C48">
      <w:numFmt w:val="decimal"/>
      <w:lvlText w:val=""/>
      <w:lvlJc w:val="left"/>
    </w:lvl>
    <w:lvl w:ilvl="7" w:tplc="B4522AB4">
      <w:numFmt w:val="decimal"/>
      <w:lvlText w:val=""/>
      <w:lvlJc w:val="left"/>
    </w:lvl>
    <w:lvl w:ilvl="8" w:tplc="BAB2CE7A">
      <w:numFmt w:val="decimal"/>
      <w:lvlText w:val=""/>
      <w:lvlJc w:val="left"/>
    </w:lvl>
  </w:abstractNum>
  <w:abstractNum w:abstractNumId="1" w15:restartNumberingAfterBreak="0">
    <w:nsid w:val="68067C7E"/>
    <w:multiLevelType w:val="hybridMultilevel"/>
    <w:tmpl w:val="7FE4BF1A"/>
    <w:lvl w:ilvl="0" w:tplc="B9020CEC">
      <w:start w:val="1"/>
      <w:numFmt w:val="bullet"/>
      <w:lvlText w:val="●"/>
      <w:lvlJc w:val="left"/>
      <w:pPr>
        <w:ind w:left="720" w:hanging="360"/>
      </w:pPr>
    </w:lvl>
    <w:lvl w:ilvl="1" w:tplc="FF38D502">
      <w:start w:val="1"/>
      <w:numFmt w:val="bullet"/>
      <w:lvlText w:val="○"/>
      <w:lvlJc w:val="left"/>
      <w:pPr>
        <w:ind w:left="1440" w:hanging="360"/>
      </w:pPr>
    </w:lvl>
    <w:lvl w:ilvl="2" w:tplc="5E1485DC">
      <w:start w:val="1"/>
      <w:numFmt w:val="bullet"/>
      <w:lvlText w:val="■"/>
      <w:lvlJc w:val="left"/>
      <w:pPr>
        <w:ind w:left="2160" w:hanging="360"/>
      </w:pPr>
    </w:lvl>
    <w:lvl w:ilvl="3" w:tplc="BB068DA8">
      <w:start w:val="1"/>
      <w:numFmt w:val="bullet"/>
      <w:lvlText w:val="●"/>
      <w:lvlJc w:val="left"/>
      <w:pPr>
        <w:ind w:left="2880" w:hanging="360"/>
      </w:pPr>
    </w:lvl>
    <w:lvl w:ilvl="4" w:tplc="FEC6B6A4">
      <w:start w:val="1"/>
      <w:numFmt w:val="bullet"/>
      <w:lvlText w:val="○"/>
      <w:lvlJc w:val="left"/>
      <w:pPr>
        <w:ind w:left="3600" w:hanging="360"/>
      </w:pPr>
    </w:lvl>
    <w:lvl w:ilvl="5" w:tplc="3378C924">
      <w:start w:val="1"/>
      <w:numFmt w:val="bullet"/>
      <w:lvlText w:val="■"/>
      <w:lvlJc w:val="left"/>
      <w:pPr>
        <w:ind w:left="4320" w:hanging="360"/>
      </w:pPr>
    </w:lvl>
    <w:lvl w:ilvl="6" w:tplc="F580F364">
      <w:start w:val="1"/>
      <w:numFmt w:val="bullet"/>
      <w:lvlText w:val="●"/>
      <w:lvlJc w:val="left"/>
      <w:pPr>
        <w:ind w:left="5040" w:hanging="360"/>
      </w:pPr>
    </w:lvl>
    <w:lvl w:ilvl="7" w:tplc="DF5437B0">
      <w:start w:val="1"/>
      <w:numFmt w:val="bullet"/>
      <w:lvlText w:val="●"/>
      <w:lvlJc w:val="left"/>
      <w:pPr>
        <w:ind w:left="5760" w:hanging="360"/>
      </w:pPr>
    </w:lvl>
    <w:lvl w:ilvl="8" w:tplc="AD0C14F4">
      <w:start w:val="1"/>
      <w:numFmt w:val="bullet"/>
      <w:lvlText w:val="●"/>
      <w:lvlJc w:val="left"/>
      <w:pPr>
        <w:ind w:left="6480" w:hanging="360"/>
      </w:pPr>
    </w:lvl>
  </w:abstractNum>
  <w:num w:numId="1" w16cid:durableId="761150601">
    <w:abstractNumId w:val="1"/>
    <w:lvlOverride w:ilvl="0">
      <w:startOverride w:val="1"/>
    </w:lvlOverride>
  </w:num>
  <w:num w:numId="2" w16cid:durableId="158703466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934"/>
    <w:rsid w:val="004A4FB5"/>
    <w:rsid w:val="00951B4A"/>
    <w:rsid w:val="00A13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45E5CF"/>
  <w15:docId w15:val="{C37366E9-C3F6-0246-BD0D-423F0A78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oppins" w:eastAsia="Poppins" w:hAnsi="Poppins" w:cs="Poppins"/>
        <w:color w:val="252B3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6" w:color="DBE7F1"/>
      </w:pBdr>
      <w:spacing w:after="140"/>
      <w:outlineLvl w:val="0"/>
    </w:pPr>
    <w:rPr>
      <w:b/>
      <w:bCs/>
      <w:color w:val="145A9F"/>
      <w:sz w:val="32"/>
      <w:szCs w:val="32"/>
    </w:rPr>
  </w:style>
  <w:style w:type="paragraph" w:styleId="Heading2">
    <w:name w:val="heading 2"/>
    <w:uiPriority w:val="9"/>
    <w:semiHidden/>
    <w:unhideWhenUsed/>
    <w:qFormat/>
    <w:pPr>
      <w:spacing w:before="280" w:after="100"/>
      <w:outlineLvl w:val="1"/>
    </w:pPr>
    <w:rPr>
      <w:b/>
      <w:bCs/>
      <w:color w:val="145A9F"/>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CoverEyebrow">
    <w:name w:val="Cover Eyebrow"/>
    <w:qFormat/>
    <w:pPr>
      <w:spacing w:after="60"/>
    </w:pPr>
    <w:rPr>
      <w:b/>
      <w:bCs/>
      <w:color w:val="145A9F"/>
      <w:spacing w:val="24"/>
      <w:sz w:val="26"/>
      <w:szCs w:val="26"/>
    </w:rPr>
  </w:style>
  <w:style w:type="paragraph" w:customStyle="1" w:styleId="CoverTitle">
    <w:name w:val="Cover Title"/>
    <w:qFormat/>
    <w:pPr>
      <w:spacing w:after="200"/>
    </w:pPr>
    <w:rPr>
      <w:b/>
      <w:bCs/>
      <w:color w:val="145A9F"/>
      <w:sz w:val="52"/>
      <w:szCs w:val="52"/>
    </w:rPr>
  </w:style>
  <w:style w:type="paragraph" w:customStyle="1" w:styleId="CoverSubtitle">
    <w:name w:val="Cover Subtitle"/>
    <w:qFormat/>
    <w:pPr>
      <w:pBdr>
        <w:bottom w:val="single" w:sz="12" w:space="8" w:color="E77639"/>
      </w:pBdr>
      <w:spacing w:after="300"/>
    </w:pPr>
    <w:rPr>
      <w:color w:val="717680"/>
      <w:sz w:val="24"/>
      <w:szCs w:val="24"/>
    </w:rPr>
  </w:style>
  <w:style w:type="paragraph" w:customStyle="1" w:styleId="BodyCopy">
    <w:name w:val="Body Copy"/>
    <w:qFormat/>
    <w:pPr>
      <w:spacing w:after="100"/>
    </w:pPr>
  </w:style>
  <w:style w:type="paragraph" w:customStyle="1" w:styleId="SubHead">
    <w:name w:val="Sub Head"/>
    <w:qFormat/>
    <w:pPr>
      <w:spacing w:before="200" w:after="80"/>
    </w:pPr>
    <w:rPr>
      <w:b/>
      <w:bCs/>
      <w:color w:val="145A9F"/>
      <w:sz w:val="26"/>
      <w:szCs w:val="26"/>
    </w:rPr>
  </w:style>
  <w:style w:type="paragraph" w:customStyle="1" w:styleId="CalloutHead">
    <w:name w:val="Callout Head"/>
    <w:qFormat/>
    <w:pPr>
      <w:spacing w:before="160" w:after="60"/>
    </w:pPr>
    <w:rPr>
      <w:b/>
      <w:bCs/>
      <w:color w:val="E77639"/>
      <w:sz w:val="24"/>
      <w:szCs w:val="24"/>
    </w:rPr>
  </w:style>
  <w:style w:type="paragraph" w:customStyle="1" w:styleId="FieldLabel">
    <w:name w:val="Field Label"/>
    <w:qFormat/>
    <w:pPr>
      <w:spacing w:before="60" w:after="20"/>
    </w:pPr>
    <w:rPr>
      <w:b/>
      <w:bCs/>
      <w:color w:val="717680"/>
      <w:spacing w:val="20"/>
      <w:sz w:val="18"/>
      <w:szCs w:val="18"/>
    </w:rPr>
  </w:style>
  <w:style w:type="paragraph" w:customStyle="1" w:styleId="FieldValue">
    <w:name w:val="Field Value"/>
    <w:qFormat/>
    <w:pPr>
      <w:spacing w:after="100"/>
    </w:pPr>
  </w:style>
  <w:style w:type="paragraph" w:customStyle="1" w:styleId="SubjectValue">
    <w:name w:val="Subject Value"/>
    <w:basedOn w:val="FieldValue"/>
    <w:qFormat/>
    <w:rPr>
      <w:sz w:val="24"/>
      <w:szCs w:val="24"/>
    </w:rPr>
  </w:style>
  <w:style w:type="paragraph" w:customStyle="1" w:styleId="ContentsGroup">
    <w:name w:val="Contents Group"/>
    <w:qFormat/>
    <w:pPr>
      <w:spacing w:before="200" w:after="80"/>
    </w:pPr>
    <w:rPr>
      <w:b/>
      <w:bCs/>
      <w:color w:val="E77639"/>
      <w:sz w:val="24"/>
      <w:szCs w:val="24"/>
    </w:rPr>
  </w:style>
  <w:style w:type="paragraph" w:customStyle="1" w:styleId="ContentsLine">
    <w:name w:val="Contents Line"/>
    <w:qFormat/>
    <w:pPr>
      <w:spacing w:after="40"/>
    </w:pPr>
    <w:rPr>
      <w:sz w:val="21"/>
      <w:szCs w:val="21"/>
    </w:rPr>
  </w:style>
  <w:style w:type="paragraph" w:customStyle="1" w:styleId="BackLink">
    <w:name w:val="Back Link"/>
    <w:qFormat/>
    <w:pPr>
      <w:spacing w:after="40"/>
    </w:pPr>
    <w:rPr>
      <w:i/>
      <w:iCs/>
      <w:color w:val="717680"/>
      <w:sz w:val="17"/>
      <w:szCs w:val="17"/>
    </w:rPr>
  </w:style>
  <w:style w:type="paragraph" w:customStyle="1" w:styleId="Note">
    <w:name w:val="Note"/>
    <w:qFormat/>
    <w:pPr>
      <w:spacing w:after="160"/>
    </w:pPr>
    <w:rPr>
      <w:i/>
      <w:iCs/>
      <w:color w:val="717680"/>
      <w:sz w:val="20"/>
      <w:szCs w:val="20"/>
    </w:rPr>
  </w:style>
  <w:style w:type="paragraph" w:customStyle="1" w:styleId="Shortcut">
    <w:name w:val="Shortcut"/>
    <w:qFormat/>
    <w:pPr>
      <w:spacing w:after="80"/>
    </w:pPr>
    <w:rPr>
      <w:rFonts w:ascii="Consolas" w:eastAsia="Consolas" w:hAnsi="Consolas" w:cs="Consolas"/>
      <w:b/>
      <w:bCs/>
    </w:rPr>
  </w:style>
  <w:style w:type="paragraph" w:customStyle="1" w:styleId="EmailBody">
    <w:name w:val="Email Body"/>
    <w:qFormat/>
    <w:pPr>
      <w:spacing w:after="140"/>
    </w:pPr>
  </w:style>
  <w:style w:type="character" w:customStyle="1" w:styleId="AccentText">
    <w:name w:val="Accent Text"/>
    <w:uiPriority w:val="99"/>
    <w:unhideWhenUsed/>
    <w:rPr>
      <w:color w:val="E77639"/>
    </w:rPr>
  </w:style>
  <w:style w:type="character" w:customStyle="1" w:styleId="BlueText">
    <w:name w:val="Blue Text"/>
    <w:uiPriority w:val="99"/>
    <w:unhideWhenUsed/>
    <w:rPr>
      <w:b/>
      <w:bCs/>
      <w:color w:val="145A9F"/>
    </w:rPr>
  </w:style>
  <w:style w:type="character" w:customStyle="1" w:styleId="MutedText">
    <w:name w:val="Muted Text"/>
    <w:uiPriority w:val="99"/>
    <w:unhideWhenUsed/>
    <w:rPr>
      <w:color w:val="717680"/>
    </w:rPr>
  </w:style>
  <w:style w:type="character" w:customStyle="1" w:styleId="LinkText">
    <w:name w:val="Link Text"/>
    <w:uiPriority w:val="99"/>
    <w:unhideWhenUsed/>
    <w:rPr>
      <w:color w:val="145A9F"/>
      <w:u w:val="single"/>
    </w:rPr>
  </w:style>
  <w:style w:type="character" w:customStyle="1" w:styleId="LeadIn">
    <w:name w:val="Lead In"/>
    <w:uiPriority w:val="99"/>
    <w:unhideWhenUsed/>
    <w:rPr>
      <w:b/>
      <w:bCs/>
      <w:color w:val="145A9F"/>
    </w:rPr>
  </w:style>
  <w:style w:type="character" w:customStyle="1" w:styleId="Placeholder">
    <w:name w:val="Placeholder"/>
    <w:uiPriority w:val="99"/>
    <w:unhideWhenUsed/>
    <w:rPr>
      <w:b/>
      <w:bCs/>
      <w:color w:val="E776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gilebrain.com/inspo-ap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3730</Characters>
  <Application>Microsoft Office Word</Application>
  <DocSecurity>0</DocSecurity>
  <Lines>88</Lines>
  <Paragraphs>62</Paragraphs>
  <ScaleCrop>false</ScaleCrop>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My inspo — Faculty &amp; Staff Announcement</dc:title>
  <dc:creator>AgileBrain</dc:creator>
  <cp:lastModifiedBy>Sara Ravesi</cp:lastModifiedBy>
  <cp:revision>2</cp:revision>
  <dcterms:created xsi:type="dcterms:W3CDTF">2026-09-01T19:02:00Z</dcterms:created>
  <dcterms:modified xsi:type="dcterms:W3CDTF">2026-09-01T19:05:00Z</dcterms:modified>
</cp:coreProperties>
</file>